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FE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CA4D26" w:rsidRDefault="00CA4D26" w:rsidP="00552EE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52EEE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учета бюджетных обязательств </w:t>
      </w:r>
    </w:p>
    <w:p w:rsidR="00CA4D26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получателей </w:t>
      </w:r>
      <w:r w:rsidR="00CA4D26">
        <w:rPr>
          <w:rFonts w:ascii="Times New Roman" w:hAnsi="Times New Roman" w:cs="Times New Roman"/>
        </w:rPr>
        <w:t xml:space="preserve">средств </w:t>
      </w:r>
      <w:r>
        <w:rPr>
          <w:rFonts w:ascii="Times New Roman" w:hAnsi="Times New Roman" w:cs="Times New Roman"/>
        </w:rPr>
        <w:t>бюджет</w:t>
      </w:r>
      <w:r w:rsidR="00CA4D26">
        <w:rPr>
          <w:rFonts w:ascii="Times New Roman" w:hAnsi="Times New Roman" w:cs="Times New Roman"/>
        </w:rPr>
        <w:t xml:space="preserve">а Шкотовского </w:t>
      </w:r>
    </w:p>
    <w:p w:rsidR="00552EEE" w:rsidRDefault="00CA4D26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  <w:r w:rsidR="00552EEE">
        <w:rPr>
          <w:rFonts w:ascii="Times New Roman" w:hAnsi="Times New Roman" w:cs="Times New Roman"/>
        </w:rPr>
        <w:t xml:space="preserve"> Управлени</w:t>
      </w:r>
      <w:r w:rsidR="00346B7A">
        <w:rPr>
          <w:rFonts w:ascii="Times New Roman" w:hAnsi="Times New Roman" w:cs="Times New Roman"/>
        </w:rPr>
        <w:t>ем</w:t>
      </w:r>
      <w:r w:rsidR="00552EEE">
        <w:rPr>
          <w:rFonts w:ascii="Times New Roman" w:hAnsi="Times New Roman" w:cs="Times New Roman"/>
        </w:rPr>
        <w:t xml:space="preserve"> Федерального </w:t>
      </w:r>
    </w:p>
    <w:p w:rsidR="00552EEE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казначейства по Приморскому краю,</w:t>
      </w:r>
    </w:p>
    <w:p w:rsidR="003920FE" w:rsidRDefault="00552EEE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</w:t>
      </w:r>
    </w:p>
    <w:p w:rsidR="00CA4D26" w:rsidRPr="00374EBA" w:rsidRDefault="00CA4D26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 администрации</w:t>
      </w:r>
      <w:r w:rsidRPr="00374EBA">
        <w:rPr>
          <w:rFonts w:ascii="Times New Roman" w:hAnsi="Times New Roman" w:cs="Times New Roman"/>
        </w:rPr>
        <w:t xml:space="preserve"> </w:t>
      </w:r>
    </w:p>
    <w:p w:rsidR="00CA4D26" w:rsidRDefault="00CA4D26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Шкотовского муниципального района</w:t>
      </w:r>
      <w:r w:rsidRPr="00374EBA">
        <w:rPr>
          <w:rFonts w:ascii="Times New Roman" w:hAnsi="Times New Roman" w:cs="Times New Roman"/>
        </w:rPr>
        <w:t xml:space="preserve"> </w:t>
      </w:r>
    </w:p>
    <w:p w:rsidR="00CA4D26" w:rsidRDefault="00CA4D26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74EBA">
        <w:rPr>
          <w:rFonts w:ascii="Times New Roman" w:hAnsi="Times New Roman" w:cs="Times New Roman"/>
        </w:rPr>
        <w:t xml:space="preserve">от </w:t>
      </w:r>
      <w:r w:rsidR="00391440">
        <w:rPr>
          <w:rFonts w:ascii="Times New Roman" w:hAnsi="Times New Roman" w:cs="Times New Roman"/>
        </w:rPr>
        <w:t>20.09.2021 г.</w:t>
      </w:r>
      <w:r w:rsidRPr="00374EBA">
        <w:rPr>
          <w:rFonts w:ascii="Times New Roman" w:hAnsi="Times New Roman" w:cs="Times New Roman"/>
        </w:rPr>
        <w:t xml:space="preserve"> № </w:t>
      </w:r>
      <w:r w:rsidR="00391440">
        <w:rPr>
          <w:rFonts w:ascii="Times New Roman" w:hAnsi="Times New Roman" w:cs="Times New Roman"/>
        </w:rPr>
        <w:t>1365</w:t>
      </w:r>
    </w:p>
    <w:p w:rsidR="004103C4" w:rsidRPr="00552EEE" w:rsidRDefault="004103C4" w:rsidP="008C7712">
      <w:pPr>
        <w:spacing w:after="0"/>
        <w:rPr>
          <w:rFonts w:ascii="Times New Roman" w:hAnsi="Times New Roman" w:cs="Times New Roman"/>
        </w:rPr>
      </w:pPr>
    </w:p>
    <w:p w:rsidR="003920FE" w:rsidRPr="00995E63" w:rsidRDefault="00FC7EBC" w:rsidP="00074B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5E63">
        <w:rPr>
          <w:rFonts w:ascii="Times New Roman" w:hAnsi="Times New Roman" w:cs="Times New Roman"/>
          <w:sz w:val="26"/>
          <w:szCs w:val="26"/>
        </w:rPr>
        <w:t>Реквизиты</w:t>
      </w:r>
    </w:p>
    <w:p w:rsidR="00FC7EBC" w:rsidRPr="00995E63" w:rsidRDefault="00FC7EBC" w:rsidP="00074B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5E63">
        <w:rPr>
          <w:rFonts w:ascii="Times New Roman" w:hAnsi="Times New Roman" w:cs="Times New Roman"/>
          <w:sz w:val="26"/>
          <w:szCs w:val="26"/>
        </w:rPr>
        <w:t>Сведения о бюджетном обязательстве</w:t>
      </w:r>
    </w:p>
    <w:p w:rsidR="00A04AB3" w:rsidRPr="00995E63" w:rsidRDefault="00A04AB3" w:rsidP="00074B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816"/>
      </w:tblGrid>
      <w:tr w:rsidR="00A04AB3" w:rsidRPr="00A04AB3" w:rsidTr="00A04AB3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Единица измерения: руб.</w:t>
            </w:r>
          </w:p>
          <w:p w:rsidR="00A04AB3" w:rsidRPr="00A04AB3" w:rsidRDefault="00A04AB3" w:rsidP="00074B7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(с точностью до второго десятичного знака)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Описание реквизита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Правила формирования, заполнения реквизита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DD00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1. Номер сведений о бюджетном обязательстве получателя средств бюджета (далее - соответственно Сведения о бюджетном обязательстве, бюджетное обязательство)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порядковый номер Сведений о бюджетном обязательстве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2. Учетный номер бюджетного обязательства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при внесении изменений в поставленное на учет бюджетное обязательство.</w:t>
            </w:r>
          </w:p>
          <w:p w:rsidR="00A04AB3" w:rsidRPr="00A04AB3" w:rsidRDefault="00A04AB3" w:rsidP="00B266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учетный номер бюджетного обязательства, в которое вносятся изменения, присвоенный ему при постановке на учет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3. Дата формирования Сведений о бюджетном обязательстве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B266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дата подписания Сведений о бюджетном обязательстве получателем бюджетных средств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4. Тип бюджетного обязательства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код типа бюджетного обязательства, исходя из следующего: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A04AB3" w:rsidRPr="00A04AB3" w:rsidRDefault="00A04AB3" w:rsidP="00B266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BF728F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Информация о получателе </w:t>
            </w:r>
            <w:r w:rsidR="00A04AB3" w:rsidRPr="00A04AB3">
              <w:rPr>
                <w:rFonts w:ascii="Times New Roman" w:hAnsi="Times New Roman" w:cs="Times New Roman"/>
              </w:rPr>
              <w:t>бюджетных средств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5.1. Получатель бюджетных средств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B266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наименование</w:t>
            </w:r>
            <w:r w:rsidR="002D0393">
              <w:rPr>
                <w:rFonts w:ascii="Times New Roman" w:hAnsi="Times New Roman" w:cs="Times New Roman"/>
              </w:rPr>
              <w:t xml:space="preserve"> получателя средств</w:t>
            </w:r>
            <w:r w:rsidRPr="00A04AB3">
              <w:rPr>
                <w:rFonts w:ascii="Times New Roman" w:hAnsi="Times New Roman" w:cs="Times New Roman"/>
              </w:rPr>
              <w:t xml:space="preserve">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5.2. Наименование бюджета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C504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наименование бюджета 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5.3. Код </w:t>
            </w:r>
            <w:hyperlink r:id="rId4" w:history="1">
              <w:r w:rsidRPr="00A04AB3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ОКТМО</w:t>
              </w:r>
            </w:hyperlink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DD52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код по Общероссийскому </w:t>
            </w:r>
            <w:hyperlink r:id="rId5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классификатору</w:t>
              </w:r>
            </w:hyperlink>
            <w:r w:rsidRPr="00B72C1D">
              <w:rPr>
                <w:rFonts w:ascii="Times New Roman" w:hAnsi="Times New Roman" w:cs="Times New Roman"/>
              </w:rPr>
              <w:t xml:space="preserve"> </w:t>
            </w:r>
            <w:r w:rsidRPr="00A04AB3">
              <w:rPr>
                <w:rFonts w:ascii="Times New Roman" w:hAnsi="Times New Roman" w:cs="Times New Roman"/>
              </w:rPr>
              <w:t>территорий муниципальных образований территориального органа Федерального казначейства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lastRenderedPageBreak/>
              <w:t>5.4. Финансовый орган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C504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Указывается финансовый орган 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5.5. Код по ОКПО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B266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5.6. Код получателя бюджетных средств по Сводному реестру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уникальный код организации по Сводному реестру (далее - код по Сводному реестру) получателя средств бюджета в соответствии со Сводным реестром</w:t>
            </w:r>
          </w:p>
        </w:tc>
      </w:tr>
      <w:tr w:rsidR="00A04AB3" w:rsidRPr="00A04AB3" w:rsidTr="00A04AB3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5.7. Наименование главного распорядителя бюджетных средств</w:t>
            </w:r>
          </w:p>
        </w:tc>
        <w:tc>
          <w:tcPr>
            <w:tcW w:w="5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наименование главного распорядителя средств бюджета в соответствии со Сводным реестром</w:t>
            </w:r>
          </w:p>
        </w:tc>
      </w:tr>
      <w:tr w:rsidR="00A04AB3" w:rsidRPr="00A04AB3" w:rsidTr="00A04AB3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5.8. Глава по БК</w:t>
            </w:r>
          </w:p>
        </w:tc>
        <w:tc>
          <w:tcPr>
            <w:tcW w:w="5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код главы главного распорядителя средств бюджета по бюджетной классификации Российской Федерации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5.9. Наименование органа Федерального казначейства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наименование органа Федерального казначейства, в котором получателю средств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5.10. Код органа Федерального казначейства (далее - КОФК)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код органа Федерального казначейства, в котором открыт соответствующий лицевой счет получателя бюджетных средств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5.11. Номер лицевого счета получателя бюджетных средств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номер соответствующего лицевого счета получателя бюджетных средств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ar51"/>
            <w:bookmarkEnd w:id="0"/>
            <w:r w:rsidRPr="00A04AB3">
              <w:rPr>
                <w:rFonts w:ascii="Times New Roman" w:hAnsi="Times New Roman" w:cs="Times New Roman"/>
              </w:rPr>
              <w:t>6.1. Вид документа-основания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</w:t>
            </w:r>
            <w:r>
              <w:rPr>
                <w:rFonts w:ascii="Times New Roman" w:hAnsi="Times New Roman" w:cs="Times New Roman"/>
              </w:rPr>
              <w:t xml:space="preserve">ся одно из следующих значений: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контракт</w:t>
            </w:r>
            <w:r w:rsidR="00B72C1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договор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,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соглашение</w:t>
            </w:r>
            <w:r w:rsidR="00B72C1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нормативный правовой акт</w:t>
            </w:r>
            <w:r w:rsidR="00B72C1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исполнительный документ</w:t>
            </w:r>
            <w:r w:rsidR="00B72C1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решение налогового органа</w:t>
            </w:r>
            <w:r w:rsidR="00B72C1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иное основание</w:t>
            </w:r>
            <w:r w:rsidR="00B72C1D">
              <w:rPr>
                <w:rFonts w:ascii="Times New Roman" w:hAnsi="Times New Roman" w:cs="Times New Roman"/>
              </w:rPr>
              <w:t>»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6.2. Наименование нормативного правового акта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ar51" w:history="1">
              <w:r w:rsidRPr="00A04AB3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>
              <w:rPr>
                <w:rFonts w:ascii="Times New Roman" w:hAnsi="Times New Roman" w:cs="Times New Roman"/>
              </w:rPr>
              <w:t xml:space="preserve"> настоящей информации значения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нормативный правовой акт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указывается наименование нормативного правового акта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6.3. Номер документа-основания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номер документа-основания (при наличии)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Par57"/>
            <w:bookmarkEnd w:id="1"/>
            <w:r w:rsidRPr="00A04AB3">
              <w:rPr>
                <w:rFonts w:ascii="Times New Roman" w:hAnsi="Times New Roman" w:cs="Times New Roman"/>
              </w:rPr>
              <w:t>6.4. Дата документа-основания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дата заключения (принятия) документа-основания, дата выдачи исполнительного документа, решения налогового органа</w:t>
            </w:r>
          </w:p>
        </w:tc>
      </w:tr>
      <w:tr w:rsidR="00A04AB3" w:rsidRPr="00A04AB3" w:rsidTr="00A04AB3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6.5. Срок исполнения</w:t>
            </w:r>
          </w:p>
        </w:tc>
        <w:tc>
          <w:tcPr>
            <w:tcW w:w="5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424B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дата завершения исполнения обязательств по документу-основанию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6.6. Предмет по документу-основанию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предмет по документу-основанию.</w:t>
            </w:r>
          </w:p>
          <w:p w:rsidR="00DD61C3" w:rsidRDefault="00A04AB3" w:rsidP="00DD61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При заполнении </w:t>
            </w:r>
            <w:r w:rsidRPr="00B72C1D">
              <w:rPr>
                <w:rFonts w:ascii="Times New Roman" w:hAnsi="Times New Roman" w:cs="Times New Roman"/>
              </w:rPr>
              <w:t xml:space="preserve">в </w:t>
            </w:r>
            <w:hyperlink w:anchor="Par51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="00B72C1D">
              <w:rPr>
                <w:rFonts w:ascii="Times New Roman" w:hAnsi="Times New Roman" w:cs="Times New Roman"/>
              </w:rPr>
              <w:t xml:space="preserve"> настоящей информации значения «</w:t>
            </w:r>
            <w:r w:rsidRPr="00A04AB3">
              <w:rPr>
                <w:rFonts w:ascii="Times New Roman" w:hAnsi="Times New Roman" w:cs="Times New Roman"/>
              </w:rPr>
              <w:t>контракт</w:t>
            </w:r>
            <w:r w:rsidR="00B72C1D">
              <w:rPr>
                <w:rFonts w:ascii="Times New Roman" w:hAnsi="Times New Roman" w:cs="Times New Roman"/>
              </w:rPr>
              <w:t>», «</w:t>
            </w:r>
            <w:r w:rsidRPr="00A04AB3">
              <w:rPr>
                <w:rFonts w:ascii="Times New Roman" w:hAnsi="Times New Roman" w:cs="Times New Roman"/>
              </w:rPr>
              <w:t>договор</w:t>
            </w:r>
            <w:r w:rsidR="00DD61C3">
              <w:rPr>
                <w:rFonts w:ascii="Times New Roman" w:hAnsi="Times New Roman" w:cs="Times New Roman"/>
              </w:rPr>
              <w:t xml:space="preserve">», </w:t>
            </w:r>
            <w:r w:rsidRPr="00A04AB3">
              <w:rPr>
                <w:rFonts w:ascii="Times New Roman" w:hAnsi="Times New Roman" w:cs="Times New Roman"/>
              </w:rPr>
              <w:t>указывается наименование(я) объекта закупки (поставляемых товаров, выполняемых работ, оказываемых услуг), указан</w:t>
            </w:r>
            <w:r w:rsidR="00DD61C3">
              <w:rPr>
                <w:rFonts w:ascii="Times New Roman" w:hAnsi="Times New Roman" w:cs="Times New Roman"/>
              </w:rPr>
              <w:t>ное(</w:t>
            </w:r>
            <w:proofErr w:type="spellStart"/>
            <w:r w:rsidR="00DD61C3">
              <w:rPr>
                <w:rFonts w:ascii="Times New Roman" w:hAnsi="Times New Roman" w:cs="Times New Roman"/>
              </w:rPr>
              <w:t>ые</w:t>
            </w:r>
            <w:proofErr w:type="spellEnd"/>
            <w:r w:rsidR="00DD61C3">
              <w:rPr>
                <w:rFonts w:ascii="Times New Roman" w:hAnsi="Times New Roman" w:cs="Times New Roman"/>
              </w:rPr>
              <w:t>) в контракте (договоре)/</w:t>
            </w:r>
          </w:p>
          <w:p w:rsidR="00A04AB3" w:rsidRPr="00A04AB3" w:rsidRDefault="00A04AB3" w:rsidP="00CE27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При заполнении </w:t>
            </w:r>
            <w:r w:rsidRPr="00B72C1D">
              <w:rPr>
                <w:rFonts w:ascii="Times New Roman" w:hAnsi="Times New Roman" w:cs="Times New Roman"/>
              </w:rPr>
              <w:t xml:space="preserve">в </w:t>
            </w:r>
            <w:hyperlink w:anchor="Par51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настоящей информации значения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соглашение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или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нормативный правовой акт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указывается наименовани</w:t>
            </w:r>
            <w:proofErr w:type="gramStart"/>
            <w:r w:rsidRPr="00A04AB3">
              <w:rPr>
                <w:rFonts w:ascii="Times New Roman" w:hAnsi="Times New Roman" w:cs="Times New Roman"/>
              </w:rPr>
              <w:t>е(</w:t>
            </w:r>
            <w:proofErr w:type="gramEnd"/>
            <w:r w:rsidRPr="00A04AB3">
              <w:rPr>
                <w:rFonts w:ascii="Times New Roman" w:hAnsi="Times New Roman" w:cs="Times New Roman"/>
              </w:rPr>
              <w:t>я) цели(ей) предоставления, целевого направления, направления(</w:t>
            </w:r>
            <w:proofErr w:type="spellStart"/>
            <w:r w:rsidRPr="00A04AB3">
              <w:rPr>
                <w:rFonts w:ascii="Times New Roman" w:hAnsi="Times New Roman" w:cs="Times New Roman"/>
              </w:rPr>
              <w:t>ий</w:t>
            </w:r>
            <w:proofErr w:type="spellEnd"/>
            <w:r w:rsidRPr="00A04AB3">
              <w:rPr>
                <w:rFonts w:ascii="Times New Roman" w:hAnsi="Times New Roman" w:cs="Times New Roman"/>
              </w:rPr>
              <w:t>) расходования субсидии, бюджетных инвестиций, межбюджетного трансферта или средств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Par67"/>
            <w:bookmarkEnd w:id="2"/>
            <w:r w:rsidRPr="00A04AB3">
              <w:rPr>
                <w:rFonts w:ascii="Times New Roman" w:hAnsi="Times New Roman" w:cs="Times New Roman"/>
              </w:rPr>
              <w:t>6.7. Признак казначейского сопровождения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признак казначейского сопровождения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Да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-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:rsidR="00A04AB3" w:rsidRPr="00A04AB3" w:rsidRDefault="00A04AB3" w:rsidP="00CE27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остальных случаях не заполняется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6.8. Идентификатор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B72C1D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идентификатор документа-основания при заполнении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Да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в </w:t>
            </w:r>
            <w:hyperlink w:anchor="Par67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6.7</w:t>
              </w:r>
            </w:hyperlink>
            <w:r w:rsidRPr="00B72C1D">
              <w:rPr>
                <w:rFonts w:ascii="Times New Roman" w:hAnsi="Times New Roman" w:cs="Times New Roman"/>
              </w:rPr>
              <w:t>.</w:t>
            </w:r>
          </w:p>
          <w:p w:rsidR="00A04AB3" w:rsidRPr="00A04AB3" w:rsidRDefault="00A04AB3" w:rsidP="00CE27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2C1D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r w:rsidRPr="00B72C1D">
              <w:rPr>
                <w:rFonts w:ascii="Times New Roman" w:hAnsi="Times New Roman" w:cs="Times New Roman"/>
              </w:rPr>
              <w:t>незаполнении</w:t>
            </w:r>
            <w:proofErr w:type="spellEnd"/>
            <w:r w:rsidRPr="00B72C1D">
              <w:rPr>
                <w:rFonts w:ascii="Times New Roman" w:hAnsi="Times New Roman" w:cs="Times New Roman"/>
              </w:rPr>
              <w:t xml:space="preserve"> </w:t>
            </w:r>
            <w:hyperlink w:anchor="Par67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пункта 6.7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идентификатор указывается при наличии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5273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6.9. Уникальный номер реестровой записи в реестре контрактов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</w:t>
            </w:r>
            <w:r w:rsidRPr="00472961">
              <w:rPr>
                <w:rFonts w:ascii="Times New Roman" w:hAnsi="Times New Roman" w:cs="Times New Roman"/>
              </w:rPr>
              <w:t>).</w:t>
            </w:r>
          </w:p>
          <w:p w:rsidR="00A04AB3" w:rsidRPr="00A04AB3" w:rsidRDefault="00A04AB3" w:rsidP="008175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Не заполняется при постановке на учет бюджетного обязательства, сведения о котором направляются в Федеральное казначейство одновременно с информацией о государственном контракте, соглашении для ее первичного включения в реестр контрактов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" w:name="Par76"/>
            <w:bookmarkEnd w:id="3"/>
            <w:r w:rsidRPr="00A04AB3">
              <w:rPr>
                <w:rFonts w:ascii="Times New Roman" w:hAnsi="Times New Roman" w:cs="Times New Roman"/>
              </w:rPr>
              <w:t>6.10. Сумма в валюте обязательства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случае, если документом-основанием сумма не определена, указывается сумма, рассчитанная получателем средств бюджета, с приложением соответствующего расчета.</w:t>
            </w:r>
          </w:p>
          <w:p w:rsidR="00A04AB3" w:rsidRPr="00A04AB3" w:rsidRDefault="00A04AB3" w:rsidP="00F31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04AB3">
              <w:rPr>
                <w:rFonts w:ascii="Times New Roman" w:hAnsi="Times New Roman" w:cs="Times New Roman"/>
              </w:rPr>
              <w:t>,</w:t>
            </w:r>
            <w:proofErr w:type="gramEnd"/>
            <w:r w:rsidRPr="00A04AB3">
              <w:rPr>
                <w:rFonts w:ascii="Times New Roman" w:hAnsi="Times New Roman" w:cs="Times New Roman"/>
              </w:rPr>
              <w:t xml:space="preserve">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Сведений о бюджетном обязательстве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Par80"/>
            <w:bookmarkEnd w:id="4"/>
            <w:r w:rsidRPr="00A04AB3">
              <w:rPr>
                <w:rFonts w:ascii="Times New Roman" w:hAnsi="Times New Roman" w:cs="Times New Roman"/>
              </w:rPr>
              <w:t xml:space="preserve">6.11. Код валюты по </w:t>
            </w:r>
            <w:hyperlink r:id="rId6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ОКВ</w:t>
              </w:r>
            </w:hyperlink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7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классификатором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валют. Формируется автоматически после указания наименования валюты в соответствии с </w:t>
            </w:r>
            <w:r w:rsidRPr="00B72C1D">
              <w:rPr>
                <w:rFonts w:ascii="Times New Roman" w:hAnsi="Times New Roman" w:cs="Times New Roman"/>
              </w:rPr>
              <w:t xml:space="preserve">Общероссийским </w:t>
            </w:r>
            <w:hyperlink r:id="rId8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классификатором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валют</w:t>
            </w:r>
          </w:p>
          <w:p w:rsidR="00A04AB3" w:rsidRPr="00A04AB3" w:rsidRDefault="00A04AB3" w:rsidP="00F31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В случае заключения </w:t>
            </w:r>
            <w:r w:rsidR="00F318CB">
              <w:rPr>
                <w:rFonts w:ascii="Times New Roman" w:hAnsi="Times New Roman" w:cs="Times New Roman"/>
              </w:rPr>
              <w:t>муниципального</w:t>
            </w:r>
            <w:r w:rsidRPr="00A04AB3">
              <w:rPr>
                <w:rFonts w:ascii="Times New Roman" w:hAnsi="Times New Roman" w:cs="Times New Roman"/>
              </w:rPr>
              <w:t xml:space="preserve"> контракта (договора) указывается код валюты, в которой указывается цена контракта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6.12. Сумма в валюте Российской Федерации всего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сумма бюджетного обязательства в валюте Российской Федерации.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Если бюджетное обязательство принято в иностранной валюте, его сумма пересчитывается в валюту Российской Федерации по курсу</w:t>
            </w:r>
            <w:r w:rsidR="00D918F2">
              <w:rPr>
                <w:rFonts w:ascii="Times New Roman" w:hAnsi="Times New Roman" w:cs="Times New Roman"/>
              </w:rPr>
              <w:t xml:space="preserve"> </w:t>
            </w:r>
            <w:r w:rsidRPr="00A04AB3">
              <w:rPr>
                <w:rFonts w:ascii="Times New Roman" w:hAnsi="Times New Roman" w:cs="Times New Roman"/>
              </w:rPr>
              <w:t xml:space="preserve">Центрального банка Российской Федерации на дату, указанную в </w:t>
            </w:r>
            <w:hyperlink w:anchor="Par57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6.4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настоящей информации.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76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пунктам 6.10</w:t>
              </w:r>
            </w:hyperlink>
            <w:r w:rsidRPr="00B72C1D">
              <w:rPr>
                <w:rFonts w:ascii="Times New Roman" w:hAnsi="Times New Roman" w:cs="Times New Roman"/>
              </w:rPr>
              <w:t xml:space="preserve"> и </w:t>
            </w:r>
            <w:hyperlink w:anchor="Par80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6.11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настоящей информации.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Если бюджетное обязательство принято в иностранной валюте и подлежит оплате в валюте Российской Федерации,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Если бюджетное обязательство принято в иностранной валюте и подлежит оплате в 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A04AB3" w:rsidRPr="00A04AB3" w:rsidRDefault="00A04AB3" w:rsidP="001A59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2606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2606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6.15. Сумма платежа, требующего подтверждения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  <w:p w:rsidR="00A04AB3" w:rsidRPr="00A04AB3" w:rsidRDefault="00A04AB3" w:rsidP="007F47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установленная документом-основанием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6.16. Номер уведомления о поступлении исполнительного документа/решения налогового органа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ar51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настоящей информации значений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исполнительный документ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или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решение налогового органа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6.17. Дата уведомления о поступлении исполнительного документа/решения налогового органа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ar51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A04AB3">
              <w:rPr>
                <w:rFonts w:ascii="Times New Roman" w:hAnsi="Times New Roman" w:cs="Times New Roman"/>
              </w:rPr>
              <w:t xml:space="preserve"> настоящей информации значений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исполнительный документ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или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решение налогового органа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748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6.18. Основание </w:t>
            </w:r>
            <w:proofErr w:type="spellStart"/>
            <w:r w:rsidRPr="00A04AB3">
              <w:rPr>
                <w:rFonts w:ascii="Times New Roman" w:hAnsi="Times New Roman" w:cs="Times New Roman"/>
              </w:rPr>
              <w:t>невключения</w:t>
            </w:r>
            <w:proofErr w:type="spellEnd"/>
            <w:r w:rsidRPr="00A04AB3">
              <w:rPr>
                <w:rFonts w:ascii="Times New Roman" w:hAnsi="Times New Roman" w:cs="Times New Roman"/>
              </w:rPr>
              <w:t xml:space="preserve"> договора (</w:t>
            </w:r>
            <w:r w:rsidR="008748CB">
              <w:rPr>
                <w:rFonts w:ascii="Times New Roman" w:hAnsi="Times New Roman" w:cs="Times New Roman"/>
              </w:rPr>
              <w:t>муниципального</w:t>
            </w:r>
            <w:r w:rsidRPr="00A04AB3">
              <w:rPr>
                <w:rFonts w:ascii="Times New Roman" w:hAnsi="Times New Roman" w:cs="Times New Roman"/>
              </w:rPr>
              <w:t xml:space="preserve"> контракта) в реестр контрактов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ar51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B72C1D">
              <w:rPr>
                <w:rFonts w:ascii="Times New Roman" w:hAnsi="Times New Roman" w:cs="Times New Roman"/>
              </w:rPr>
              <w:t xml:space="preserve"> </w:t>
            </w:r>
            <w:r w:rsidRPr="00A04AB3">
              <w:rPr>
                <w:rFonts w:ascii="Times New Roman" w:hAnsi="Times New Roman" w:cs="Times New Roman"/>
              </w:rPr>
              <w:t xml:space="preserve">настоящей информации значения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договор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указывается основание </w:t>
            </w:r>
            <w:proofErr w:type="spellStart"/>
            <w:r w:rsidRPr="00A04AB3">
              <w:rPr>
                <w:rFonts w:ascii="Times New Roman" w:hAnsi="Times New Roman" w:cs="Times New Roman"/>
              </w:rPr>
              <w:t>невключения</w:t>
            </w:r>
            <w:proofErr w:type="spellEnd"/>
            <w:r w:rsidRPr="00A04AB3">
              <w:rPr>
                <w:rFonts w:ascii="Times New Roman" w:hAnsi="Times New Roman" w:cs="Times New Roman"/>
              </w:rPr>
              <w:t xml:space="preserve"> договора (контракта) в реестр контрактов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109"/>
            <w:bookmarkEnd w:id="5"/>
            <w:r w:rsidRPr="00A04AB3">
              <w:rPr>
                <w:rFonts w:ascii="Times New Roman" w:hAnsi="Times New Roman" w:cs="Times New Roman"/>
              </w:rPr>
              <w:t>7.2. Идентификационный номер налогоплательщика (ИНН)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ИНН контрагента в соответствии со сведениями ЕГРЮЛ.</w:t>
            </w:r>
          </w:p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6" w:name="Par112"/>
            <w:bookmarkEnd w:id="6"/>
            <w:r w:rsidRPr="00A04AB3">
              <w:rPr>
                <w:rFonts w:ascii="Times New Roman" w:hAnsi="Times New Roman" w:cs="Times New Roman"/>
              </w:rPr>
              <w:t>7.3. Код причины постановки на учет в налоговом органе (КПП)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КПП контрагента в соответствии со сведениями ЕГРЮЛ (при наличии).</w:t>
            </w:r>
          </w:p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04AB3">
              <w:rPr>
                <w:rFonts w:ascii="Times New Roman" w:hAnsi="Times New Roman" w:cs="Times New Roman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</w:t>
            </w:r>
            <w:proofErr w:type="gramEnd"/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7.4. Код по Сводному реестру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A04AB3">
              <w:rPr>
                <w:rFonts w:ascii="Times New Roman" w:hAnsi="Times New Roman" w:cs="Times New Roman"/>
              </w:rPr>
              <w:t>в случае наличия информации о нем в Сводном реестре в соответствии с ИНН</w:t>
            </w:r>
            <w:proofErr w:type="gramEnd"/>
            <w:r w:rsidRPr="00A04AB3">
              <w:rPr>
                <w:rFonts w:ascii="Times New Roman" w:hAnsi="Times New Roman" w:cs="Times New Roman"/>
              </w:rPr>
              <w:t xml:space="preserve"> и КПП контрагента, указанным </w:t>
            </w:r>
            <w:r w:rsidRPr="00B72C1D">
              <w:rPr>
                <w:rFonts w:ascii="Times New Roman" w:hAnsi="Times New Roman" w:cs="Times New Roman"/>
              </w:rPr>
              <w:t xml:space="preserve">в </w:t>
            </w:r>
            <w:hyperlink w:anchor="Par109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пунктах 7.2</w:t>
              </w:r>
            </w:hyperlink>
            <w:r w:rsidRPr="00B72C1D">
              <w:rPr>
                <w:rFonts w:ascii="Times New Roman" w:hAnsi="Times New Roman" w:cs="Times New Roman"/>
              </w:rPr>
              <w:t xml:space="preserve"> и </w:t>
            </w:r>
            <w:hyperlink w:anchor="Par112" w:history="1">
              <w:r w:rsidRPr="00B72C1D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7.3</w:t>
              </w:r>
            </w:hyperlink>
            <w:r w:rsidRPr="00B72C1D">
              <w:rPr>
                <w:rFonts w:ascii="Times New Roman" w:hAnsi="Times New Roman" w:cs="Times New Roman"/>
              </w:rPr>
              <w:t xml:space="preserve"> </w:t>
            </w:r>
            <w:r w:rsidRPr="00A04AB3">
              <w:rPr>
                <w:rFonts w:ascii="Times New Roman" w:hAnsi="Times New Roman" w:cs="Times New Roman"/>
              </w:rPr>
              <w:t>настоящей информации</w:t>
            </w:r>
          </w:p>
        </w:tc>
      </w:tr>
      <w:tr w:rsidR="00A04AB3" w:rsidRPr="00A04AB3" w:rsidTr="00A04AB3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7.5. Номер лицевого счета (раздела на лицевом счете)</w:t>
            </w:r>
          </w:p>
        </w:tc>
        <w:tc>
          <w:tcPr>
            <w:tcW w:w="5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указывается номер лицевого счета контрагента в соответствии с документом-основанием.</w:t>
            </w:r>
          </w:p>
          <w:p w:rsidR="00A04AB3" w:rsidRPr="00A04AB3" w:rsidRDefault="00A04AB3" w:rsidP="008748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Аналитический номер раздела на лицевом счете </w:t>
            </w:r>
            <w:proofErr w:type="gramStart"/>
            <w:r w:rsidRPr="00A04AB3">
              <w:rPr>
                <w:rFonts w:ascii="Times New Roman" w:hAnsi="Times New Roman" w:cs="Times New Roman"/>
              </w:rPr>
              <w:t>указывается</w:t>
            </w:r>
            <w:proofErr w:type="gramEnd"/>
            <w:r w:rsidRPr="00A04AB3">
              <w:rPr>
                <w:rFonts w:ascii="Times New Roman" w:hAnsi="Times New Roman" w:cs="Times New Roman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7.6. Номер банковского (казначейского) счета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9B03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номер банковского (казначейского) счета контрагента (при наличии в документе-основании)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7.7. Наименование банка (иной организации), в котором(-ой) открыт счет контрагенту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9B03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наименование банка контрагента или территориального органа Федерального казначейства (при наличии в документе-основании)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7.8. БИК банка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9B03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БИК банка контрагента (при наличии в документе-основании)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7.9. Корреспондентский счет банка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9B03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корреспондентский счет банка контрагента (при наличии в документе-основании)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 Расшифровка обязательства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4AB3" w:rsidRPr="00C76EB9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C76E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8.1. Наименование объекта капитального строительства ил</w:t>
            </w:r>
            <w:r w:rsidR="00C76EB9">
              <w:rPr>
                <w:rFonts w:ascii="Times New Roman" w:hAnsi="Times New Roman" w:cs="Times New Roman"/>
              </w:rPr>
              <w:t>и объекта недвижимого имущества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C76EB9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E3504">
              <w:rPr>
                <w:rFonts w:ascii="Times New Roman" w:hAnsi="Times New Roman" w:cs="Times New Roman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</w:t>
            </w:r>
            <w:r w:rsidR="004B2DB8" w:rsidRPr="007E3504">
              <w:rPr>
                <w:rFonts w:ascii="Times New Roman" w:hAnsi="Times New Roman" w:cs="Times New Roman"/>
              </w:rPr>
              <w:t xml:space="preserve"> объекты недвижимого имущества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7E35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8.2. Уникальный код объекта капитального строительства или объекта недвижимого имущества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уникальный код объекта капитального строительства или объекта недвижимого имущества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8.3 Наименование вида средств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8.4. Код по БК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код классификации расходов бюджета в соответствии с предметом документа-основания.</w:t>
            </w:r>
          </w:p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 на основании информации, представленной должником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8.5. Признак безусловности обязательства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значение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безусловное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значение </w:t>
            </w:r>
            <w:r w:rsidR="00B72C1D">
              <w:rPr>
                <w:rFonts w:ascii="Times New Roman" w:hAnsi="Times New Roman" w:cs="Times New Roman"/>
              </w:rPr>
              <w:t>«</w:t>
            </w:r>
            <w:r w:rsidRPr="00A04AB3">
              <w:rPr>
                <w:rFonts w:ascii="Times New Roman" w:hAnsi="Times New Roman" w:cs="Times New Roman"/>
              </w:rPr>
              <w:t>условное</w:t>
            </w:r>
            <w:r w:rsidR="00B72C1D">
              <w:rPr>
                <w:rFonts w:ascii="Times New Roman" w:hAnsi="Times New Roman" w:cs="Times New Roman"/>
              </w:rPr>
              <w:t>»</w:t>
            </w:r>
            <w:r w:rsidRPr="00A04AB3">
              <w:rPr>
                <w:rFonts w:ascii="Times New Roman" w:hAnsi="Times New Roman" w:cs="Times New Roman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8.6. Сумма исполненного обязательства прошлых лет в валюте Российской Федерации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исполненная сумма бюджетного обязательства прошлых лет с точностью до второго знака после запятой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8.7. Сумма неисполненного обязательства прошлых лет в валюте Российской Федерации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8.8.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 месяца, в котором будет осуществлен платеж.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7E3EC9">
              <w:rPr>
                <w:rFonts w:ascii="Times New Roman" w:hAnsi="Times New Roman" w:cs="Times New Roman"/>
              </w:rPr>
              <w:t>муниципального</w:t>
            </w:r>
            <w:r w:rsidRPr="00A04AB3">
              <w:rPr>
                <w:rFonts w:ascii="Times New Roman" w:hAnsi="Times New Roman" w:cs="Times New Roman"/>
              </w:rPr>
              <w:t xml:space="preserve"> контракта (договора), указывается график платежей с помесячной разбивкой текущего года исполнения контракта.</w:t>
            </w:r>
          </w:p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запятой.</w:t>
            </w:r>
          </w:p>
          <w:p w:rsidR="00A04AB3" w:rsidRPr="00A04AB3" w:rsidRDefault="00A04AB3" w:rsidP="00EB0C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7E3EC9">
              <w:rPr>
                <w:rFonts w:ascii="Times New Roman" w:hAnsi="Times New Roman" w:cs="Times New Roman"/>
              </w:rPr>
              <w:t>муниципального</w:t>
            </w:r>
            <w:r w:rsidRPr="00A04AB3">
              <w:rPr>
                <w:rFonts w:ascii="Times New Roman" w:hAnsi="Times New Roman" w:cs="Times New Roman"/>
              </w:rPr>
              <w:t xml:space="preserve"> контракта (договора), указывается график платежей по </w:t>
            </w:r>
            <w:r w:rsidR="007E3EC9">
              <w:rPr>
                <w:rFonts w:ascii="Times New Roman" w:hAnsi="Times New Roman" w:cs="Times New Roman"/>
              </w:rPr>
              <w:t>муниципальному</w:t>
            </w:r>
            <w:r w:rsidRPr="00A04AB3">
              <w:rPr>
                <w:rFonts w:ascii="Times New Roman" w:hAnsi="Times New Roman" w:cs="Times New Roman"/>
              </w:rPr>
              <w:t xml:space="preserve"> контракту (договору) в валюте Российской Федерации с годовой периодичностью.</w:t>
            </w:r>
          </w:p>
          <w:p w:rsidR="00A04AB3" w:rsidRPr="00A04AB3" w:rsidRDefault="00A04AB3" w:rsidP="007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Сумма указывается отдельно на текущий финансовый год, первый, второй год планового периода, и на третий год после текущего финансового года, а также общей суммой на </w:t>
            </w:r>
            <w:proofErr w:type="gramStart"/>
            <w:r w:rsidRPr="00A04AB3">
              <w:rPr>
                <w:rFonts w:ascii="Times New Roman" w:hAnsi="Times New Roman" w:cs="Times New Roman"/>
              </w:rPr>
              <w:t>последующие</w:t>
            </w:r>
            <w:proofErr w:type="gramEnd"/>
            <w:r w:rsidRPr="00A04AB3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8.10. Дата выплаты по исполнительному документу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344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8.11. Аналитический код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344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 xml:space="preserve">Указывается при необходимости аналитический код,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</w:t>
            </w:r>
            <w:r w:rsidR="00834493">
              <w:rPr>
                <w:rFonts w:ascii="Times New Roman" w:hAnsi="Times New Roman" w:cs="Times New Roman"/>
              </w:rPr>
              <w:t xml:space="preserve">и </w:t>
            </w:r>
            <w:r w:rsidRPr="00A04AB3">
              <w:rPr>
                <w:rFonts w:ascii="Times New Roman" w:hAnsi="Times New Roman" w:cs="Times New Roman"/>
              </w:rPr>
              <w:t>бюджета субъект</w:t>
            </w:r>
            <w:r w:rsidR="00834493">
              <w:rPr>
                <w:rFonts w:ascii="Times New Roman" w:hAnsi="Times New Roman" w:cs="Times New Roman"/>
              </w:rPr>
              <w:t>а</w:t>
            </w:r>
            <w:r w:rsidRPr="00A04AB3">
              <w:rPr>
                <w:rFonts w:ascii="Times New Roman" w:hAnsi="Times New Roman" w:cs="Times New Roman"/>
              </w:rPr>
              <w:t xml:space="preserve"> Российской Федерации</w:t>
            </w:r>
            <w:r w:rsidR="00834493">
              <w:rPr>
                <w:rFonts w:ascii="Times New Roman" w:hAnsi="Times New Roman" w:cs="Times New Roman"/>
              </w:rPr>
              <w:t xml:space="preserve"> бюджетам</w:t>
            </w:r>
            <w:r w:rsidRPr="00A04AB3">
              <w:rPr>
                <w:rFonts w:ascii="Times New Roman" w:hAnsi="Times New Roman" w:cs="Times New Roman"/>
              </w:rPr>
              <w:t xml:space="preserve"> муниципальных образований или код, присваиваемый органами Федерального казначейства для завершения расчетов по обязательствам, неисполненным на начало текущего финансового года</w:t>
            </w:r>
          </w:p>
        </w:tc>
      </w:tr>
      <w:tr w:rsidR="00A04AB3" w:rsidRPr="00A04AB3" w:rsidTr="00A04AB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074B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8.12. Примечание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B3" w:rsidRPr="00A04AB3" w:rsidRDefault="00A04AB3" w:rsidP="008344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4AB3">
              <w:rPr>
                <w:rFonts w:ascii="Times New Roman" w:hAnsi="Times New Roman" w:cs="Times New Roman"/>
              </w:rPr>
              <w:t>Иная информация, необходимая для постановки бюджетного обязательства на учет</w:t>
            </w:r>
          </w:p>
        </w:tc>
      </w:tr>
    </w:tbl>
    <w:p w:rsidR="00A04AB3" w:rsidRPr="00552EEE" w:rsidRDefault="00A04AB3" w:rsidP="00995E63">
      <w:pPr>
        <w:spacing w:after="0" w:line="240" w:lineRule="auto"/>
        <w:rPr>
          <w:rFonts w:ascii="Times New Roman" w:hAnsi="Times New Roman" w:cs="Times New Roman"/>
        </w:rPr>
      </w:pPr>
    </w:p>
    <w:sectPr w:rsidR="00A04AB3" w:rsidRPr="00552EEE" w:rsidSect="003920F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920FE"/>
    <w:rsid w:val="00074B76"/>
    <w:rsid w:val="000844B3"/>
    <w:rsid w:val="000C4530"/>
    <w:rsid w:val="00113C2E"/>
    <w:rsid w:val="001433D7"/>
    <w:rsid w:val="001A596F"/>
    <w:rsid w:val="002606EF"/>
    <w:rsid w:val="002C3DC1"/>
    <w:rsid w:val="002D0393"/>
    <w:rsid w:val="002F2FF4"/>
    <w:rsid w:val="002F7C7E"/>
    <w:rsid w:val="0030196C"/>
    <w:rsid w:val="00346B7A"/>
    <w:rsid w:val="00374EBA"/>
    <w:rsid w:val="00391440"/>
    <w:rsid w:val="003920FE"/>
    <w:rsid w:val="004103C4"/>
    <w:rsid w:val="00424B27"/>
    <w:rsid w:val="00472961"/>
    <w:rsid w:val="004B2DB8"/>
    <w:rsid w:val="004F611B"/>
    <w:rsid w:val="0052730E"/>
    <w:rsid w:val="00552EEE"/>
    <w:rsid w:val="005A1BD4"/>
    <w:rsid w:val="00610684"/>
    <w:rsid w:val="006A3346"/>
    <w:rsid w:val="007824CF"/>
    <w:rsid w:val="007D6000"/>
    <w:rsid w:val="007E3504"/>
    <w:rsid w:val="007E3EC9"/>
    <w:rsid w:val="007F47A1"/>
    <w:rsid w:val="008175B1"/>
    <w:rsid w:val="00834493"/>
    <w:rsid w:val="00870BA4"/>
    <w:rsid w:val="008720A7"/>
    <w:rsid w:val="008748B5"/>
    <w:rsid w:val="008748CB"/>
    <w:rsid w:val="008C0674"/>
    <w:rsid w:val="008C7712"/>
    <w:rsid w:val="00926B7C"/>
    <w:rsid w:val="00995E63"/>
    <w:rsid w:val="009B0322"/>
    <w:rsid w:val="00A04AB3"/>
    <w:rsid w:val="00A11966"/>
    <w:rsid w:val="00A279F0"/>
    <w:rsid w:val="00A50A4E"/>
    <w:rsid w:val="00B2664A"/>
    <w:rsid w:val="00B72C1D"/>
    <w:rsid w:val="00B959A4"/>
    <w:rsid w:val="00BF728F"/>
    <w:rsid w:val="00C504E4"/>
    <w:rsid w:val="00C76A27"/>
    <w:rsid w:val="00C76EB9"/>
    <w:rsid w:val="00C92EE7"/>
    <w:rsid w:val="00CA4D26"/>
    <w:rsid w:val="00CD1A7B"/>
    <w:rsid w:val="00CD22DA"/>
    <w:rsid w:val="00CE27BE"/>
    <w:rsid w:val="00D568D0"/>
    <w:rsid w:val="00D918F2"/>
    <w:rsid w:val="00DD0085"/>
    <w:rsid w:val="00DD52DB"/>
    <w:rsid w:val="00DD61C3"/>
    <w:rsid w:val="00E40FA4"/>
    <w:rsid w:val="00E7145B"/>
    <w:rsid w:val="00EB0CBE"/>
    <w:rsid w:val="00F169B9"/>
    <w:rsid w:val="00F318CB"/>
    <w:rsid w:val="00F90229"/>
    <w:rsid w:val="00FC27C8"/>
    <w:rsid w:val="00FC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A04AB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49C0EBFFEF14C7AFE8AA69D87C3DCF67C12EED72FAE9488A9687128D2088B80008A7C2A5EBF20E16D6527A44T4wD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49C0EBFFEF14C7AFE8AA69D87C3DCF67C12EED72FAE9488A9687128D2088B80008A7C2A5EBF20E16D6527A44T4wD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49C0EBFFEF14C7AFE8AA69D87C3DCF67C12EED72FAE9488A9687128D2088B80008A7C2A5EBF20E16D6527A44T4wDA" TargetMode="External"/><Relationship Id="rId5" Type="http://schemas.openxmlformats.org/officeDocument/2006/relationships/hyperlink" Target="consultantplus://offline/ref=2D49C0EBFFEF14C7AFE8AA69D87C3DCF65C12FE571FBE9488A9687128D2088B80008A7C2A5EBF20E16D6527A44T4wDA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D49C0EBFFEF14C7AFE8AA69D87C3DCF65C12FE571FBE9488A9687128D2088B80008A7C2A5EBF20E16D6527A44T4wD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2965</Words>
  <Characters>16905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Смакова Инна Степановна</dc:creator>
  <cp:lastModifiedBy>user</cp:lastModifiedBy>
  <cp:revision>20</cp:revision>
  <dcterms:created xsi:type="dcterms:W3CDTF">2021-09-15T05:16:00Z</dcterms:created>
  <dcterms:modified xsi:type="dcterms:W3CDTF">2021-09-21T05:48:00Z</dcterms:modified>
</cp:coreProperties>
</file>